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78" w:rsidRPr="005C6D78" w:rsidRDefault="005C6D78" w:rsidP="005C6D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Sedací souprava je vyrobená z kůže, což vám zaručí, že, při správné péči vám sedací souprava vydrží několik let a bude vypadat stále jako nová.</w:t>
      </w:r>
      <w:r w:rsidRPr="005C6D78">
        <w:rPr>
          <w:rFonts w:ascii="Arial" w:eastAsia="Times New Roman" w:hAnsi="Arial" w:cs="Arial"/>
          <w:color w:val="191919"/>
          <w:lang w:eastAsia="cs-CZ"/>
        </w:rPr>
        <w:br/>
        <w:t>Hovězí kůže je v tloušťce 0.8 - 0.9 mm.</w:t>
      </w:r>
    </w:p>
    <w:p w:rsidR="005C6D78" w:rsidRPr="005C6D78" w:rsidRDefault="005C6D78" w:rsidP="005C6D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Vlastnosti hovězí kůže</w:t>
      </w:r>
      <w:r w:rsidRPr="005C6D78">
        <w:rPr>
          <w:rFonts w:ascii="Arial" w:eastAsia="Times New Roman" w:hAnsi="Arial" w:cs="Arial"/>
          <w:color w:val="191919"/>
          <w:lang w:eastAsia="cs-CZ"/>
        </w:rPr>
        <w:t>:</w:t>
      </w:r>
    </w:p>
    <w:p w:rsidR="005C6D78" w:rsidRPr="005C6D78" w:rsidRDefault="005C6D78" w:rsidP="005C6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Vyniká značnou odolností,</w:t>
      </w:r>
    </w:p>
    <w:p w:rsidR="005C6D78" w:rsidRPr="005C6D78" w:rsidRDefault="005C6D78" w:rsidP="005C6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Pokud se o kožený výrobek náležitě staráte, vydrží až 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čtyřnásobně déle</w:t>
      </w:r>
      <w:r w:rsidRPr="005C6D78">
        <w:rPr>
          <w:rFonts w:ascii="Arial" w:eastAsia="Times New Roman" w:hAnsi="Arial" w:cs="Arial"/>
          <w:color w:val="191919"/>
          <w:lang w:eastAsia="cs-CZ"/>
        </w:rPr>
        <w:t> než tentýž textilní.</w:t>
      </w:r>
    </w:p>
    <w:p w:rsidR="005C6D78" w:rsidRPr="005C6D78" w:rsidRDefault="005C6D78" w:rsidP="005C6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Patina, kterou za roky užívání kůže získává, jí přidává na charakteru.</w:t>
      </w:r>
    </w:p>
    <w:p w:rsidR="005C6D78" w:rsidRPr="005C6D78" w:rsidRDefault="005C6D78" w:rsidP="005C6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Je 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vhodná pro alergiky</w:t>
      </w:r>
      <w:r w:rsidRPr="005C6D78">
        <w:rPr>
          <w:rFonts w:ascii="Arial" w:eastAsia="Times New Roman" w:hAnsi="Arial" w:cs="Arial"/>
          <w:color w:val="191919"/>
          <w:lang w:eastAsia="cs-CZ"/>
        </w:rPr>
        <w:t>, protože se z ní snadno odstraní prach.</w:t>
      </w:r>
    </w:p>
    <w:p w:rsidR="005C6D78" w:rsidRPr="005C6D78" w:rsidRDefault="005C6D78" w:rsidP="005C6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Odolává ohni, splňuje tedy náročné protipožární podmínky bezpečného domova.</w:t>
      </w:r>
    </w:p>
    <w:p w:rsidR="005C6D78" w:rsidRPr="005C6D78" w:rsidRDefault="005C6D78" w:rsidP="005C6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Je to materiál na dotek příjemný a přirozený.</w:t>
      </w:r>
    </w:p>
    <w:p w:rsidR="005C6D78" w:rsidRPr="005C6D78" w:rsidRDefault="005C6D78" w:rsidP="005C6D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br/>
        <w:t>Další kladnou vlastností této rohové sedací soupravy Enrico 2 je kostra vyrobena z 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borovicového masivu.</w:t>
      </w:r>
    </w:p>
    <w:p w:rsidR="005C6D78" w:rsidRPr="005C6D78" w:rsidRDefault="005C6D78" w:rsidP="005C6D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Sedák a opěrák je vyplněn kvalitní, vysoce elastickou HR pěnou.</w:t>
      </w:r>
      <w:r w:rsidRPr="005C6D78">
        <w:rPr>
          <w:rFonts w:ascii="Arial" w:eastAsia="Times New Roman" w:hAnsi="Arial" w:cs="Arial"/>
          <w:color w:val="191919"/>
          <w:lang w:eastAsia="cs-CZ"/>
        </w:rPr>
        <w:br/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Vlastnosti</w:t>
      </w:r>
      <w:r w:rsidRPr="005C6D78">
        <w:rPr>
          <w:rFonts w:ascii="Arial" w:eastAsia="Times New Roman" w:hAnsi="Arial" w:cs="Arial"/>
          <w:color w:val="191919"/>
          <w:lang w:eastAsia="cs-CZ"/>
        </w:rPr>
        <w:t> 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HR pěny</w:t>
      </w:r>
      <w:r w:rsidRPr="005C6D78">
        <w:rPr>
          <w:rFonts w:ascii="Arial" w:eastAsia="Times New Roman" w:hAnsi="Arial" w:cs="Arial"/>
          <w:color w:val="191919"/>
          <w:lang w:eastAsia="cs-CZ"/>
        </w:rPr>
        <w:t>:</w:t>
      </w:r>
    </w:p>
    <w:p w:rsidR="005C6D78" w:rsidRPr="005C6D78" w:rsidRDefault="005C6D78" w:rsidP="005C6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Studená pěna - zkráceně HR (</w:t>
      </w:r>
      <w:proofErr w:type="spellStart"/>
      <w:r w:rsidRPr="005C6D78">
        <w:rPr>
          <w:rFonts w:ascii="Arial" w:eastAsia="Times New Roman" w:hAnsi="Arial" w:cs="Arial"/>
          <w:i/>
          <w:iCs/>
          <w:color w:val="191919"/>
          <w:lang w:eastAsia="cs-CZ"/>
        </w:rPr>
        <w:t>high</w:t>
      </w:r>
      <w:proofErr w:type="spellEnd"/>
      <w:r w:rsidRPr="005C6D78">
        <w:rPr>
          <w:rFonts w:ascii="Arial" w:eastAsia="Times New Roman" w:hAnsi="Arial" w:cs="Arial"/>
          <w:i/>
          <w:iCs/>
          <w:color w:val="191919"/>
          <w:lang w:eastAsia="cs-CZ"/>
        </w:rPr>
        <w:t xml:space="preserve"> </w:t>
      </w:r>
      <w:proofErr w:type="spellStart"/>
      <w:r w:rsidRPr="005C6D78">
        <w:rPr>
          <w:rFonts w:ascii="Arial" w:eastAsia="Times New Roman" w:hAnsi="Arial" w:cs="Arial"/>
          <w:i/>
          <w:iCs/>
          <w:color w:val="191919"/>
          <w:lang w:eastAsia="cs-CZ"/>
        </w:rPr>
        <w:t>resilient</w:t>
      </w:r>
      <w:proofErr w:type="spellEnd"/>
      <w:r w:rsidRPr="005C6D78">
        <w:rPr>
          <w:rFonts w:ascii="Arial" w:eastAsia="Times New Roman" w:hAnsi="Arial" w:cs="Arial"/>
          <w:color w:val="191919"/>
          <w:lang w:eastAsia="cs-CZ"/>
        </w:rPr>
        <w:t> = vysoce odolné) je pěna vyráběna za studena, kde při procesu výroby vznikají otevřené póry (buňky), které napomáhají k dokonalé prodyšnosti. </w:t>
      </w:r>
    </w:p>
    <w:p w:rsidR="005C6D78" w:rsidRPr="005C6D78" w:rsidRDefault="005C6D78" w:rsidP="005C6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 xml:space="preserve">Pěna je velmi pružná a nosná s vysokým komfortem a </w:t>
      </w:r>
      <w:proofErr w:type="spellStart"/>
      <w:r w:rsidRPr="005C6D78">
        <w:rPr>
          <w:rFonts w:ascii="Arial" w:eastAsia="Times New Roman" w:hAnsi="Arial" w:cs="Arial"/>
          <w:color w:val="191919"/>
          <w:lang w:eastAsia="cs-CZ"/>
        </w:rPr>
        <w:t>průtlačností</w:t>
      </w:r>
      <w:proofErr w:type="spellEnd"/>
      <w:r w:rsidRPr="005C6D78">
        <w:rPr>
          <w:rFonts w:ascii="Arial" w:eastAsia="Times New Roman" w:hAnsi="Arial" w:cs="Arial"/>
          <w:color w:val="191919"/>
          <w:lang w:eastAsia="cs-CZ"/>
        </w:rPr>
        <w:t xml:space="preserve"> cca 70% svého objemu. </w:t>
      </w:r>
    </w:p>
    <w:p w:rsidR="005C6D78" w:rsidRPr="005C6D78" w:rsidRDefault="005C6D78" w:rsidP="005C6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Výplně ze studené pěny jsou vyráběny bez použití formaldehydů a dalších chemických látek. </w:t>
      </w:r>
    </w:p>
    <w:p w:rsidR="005C6D78" w:rsidRPr="005C6D78" w:rsidRDefault="005C6D78" w:rsidP="005C6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 xml:space="preserve">Proto se označují vysokou elastickou, prodyšností a otevřenou </w:t>
      </w:r>
      <w:proofErr w:type="gramStart"/>
      <w:r w:rsidRPr="005C6D78">
        <w:rPr>
          <w:rFonts w:ascii="Arial" w:eastAsia="Times New Roman" w:hAnsi="Arial" w:cs="Arial"/>
          <w:color w:val="191919"/>
          <w:lang w:eastAsia="cs-CZ"/>
        </w:rPr>
        <w:t>strukturou .</w:t>
      </w:r>
      <w:proofErr w:type="gramEnd"/>
    </w:p>
    <w:p w:rsidR="005C6D78" w:rsidRPr="005C6D78" w:rsidRDefault="005C6D78" w:rsidP="005C6D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Součástí sedací soupravy Enrico 2 jsou 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2 nastavitelné opěrky hlavy a 2 taburety</w:t>
      </w:r>
      <w:r w:rsidRPr="005C6D78">
        <w:rPr>
          <w:rFonts w:ascii="Arial" w:eastAsia="Times New Roman" w:hAnsi="Arial" w:cs="Arial"/>
          <w:color w:val="191919"/>
          <w:lang w:eastAsia="cs-CZ"/>
        </w:rPr>
        <w:t>, které jsou prakticky uloženy po stranách a je možné je vytáhnout pro návštěvy nebo jako podnožky.</w:t>
      </w:r>
    </w:p>
    <w:p w:rsidR="005C6D78" w:rsidRPr="005C6D78" w:rsidRDefault="005C6D78" w:rsidP="005C6D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Polštáře jsou upevněny k sedací soupravě suchými zipy.</w:t>
      </w:r>
    </w:p>
    <w:p w:rsidR="005C6D78" w:rsidRPr="005C6D78" w:rsidRDefault="005C6D78" w:rsidP="005C6D7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5C6D78">
        <w:rPr>
          <w:rFonts w:ascii="Arial" w:eastAsia="Times New Roman" w:hAnsi="Arial" w:cs="Arial"/>
          <w:color w:val="191919"/>
          <w:lang w:eastAsia="cs-CZ"/>
        </w:rPr>
        <w:t>Výška sedáku je 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44 cm</w:t>
      </w:r>
      <w:r w:rsidRPr="005C6D78">
        <w:rPr>
          <w:rFonts w:ascii="Arial" w:eastAsia="Times New Roman" w:hAnsi="Arial" w:cs="Arial"/>
          <w:color w:val="191919"/>
          <w:lang w:eastAsia="cs-CZ"/>
        </w:rPr>
        <w:t>. Hloubka sedáku je 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70 cm</w:t>
      </w:r>
      <w:r w:rsidRPr="005C6D78">
        <w:rPr>
          <w:rFonts w:ascii="Arial" w:eastAsia="Times New Roman" w:hAnsi="Arial" w:cs="Arial"/>
          <w:color w:val="191919"/>
          <w:lang w:eastAsia="cs-CZ"/>
        </w:rPr>
        <w:t>, výška sedačky je bez opěrek hlavy 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90 cm </w:t>
      </w:r>
      <w:r w:rsidRPr="005C6D78">
        <w:rPr>
          <w:rFonts w:ascii="Arial" w:eastAsia="Times New Roman" w:hAnsi="Arial" w:cs="Arial"/>
          <w:color w:val="191919"/>
          <w:lang w:eastAsia="cs-CZ"/>
        </w:rPr>
        <w:t>a s nimi</w:t>
      </w:r>
      <w:r w:rsidRPr="005C6D78">
        <w:rPr>
          <w:rFonts w:ascii="Arial" w:eastAsia="Times New Roman" w:hAnsi="Arial" w:cs="Arial"/>
          <w:b/>
          <w:bCs/>
          <w:color w:val="191919"/>
          <w:lang w:eastAsia="cs-CZ"/>
        </w:rPr>
        <w:t> 110 cm.</w:t>
      </w:r>
    </w:p>
    <w:p w:rsidR="00076AB9" w:rsidRDefault="00076AB9">
      <w:bookmarkStart w:id="0" w:name="_GoBack"/>
      <w:bookmarkEnd w:id="0"/>
    </w:p>
    <w:sectPr w:rsidR="0007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B03B7"/>
    <w:multiLevelType w:val="multilevel"/>
    <w:tmpl w:val="5412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24FF5"/>
    <w:multiLevelType w:val="multilevel"/>
    <w:tmpl w:val="427A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78"/>
    <w:rsid w:val="00076AB9"/>
    <w:rsid w:val="005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7B279-1DA9-471C-88E7-20A5C772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2022-02-15T09:24:00Z</dcterms:created>
  <dcterms:modified xsi:type="dcterms:W3CDTF">2022-02-15T09:25:00Z</dcterms:modified>
</cp:coreProperties>
</file>